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0A0" w:firstRow="1" w:lastRow="0" w:firstColumn="1" w:lastColumn="0" w:noHBand="0" w:noVBand="0"/>
      </w:tblPr>
      <w:tblGrid>
        <w:gridCol w:w="4634"/>
        <w:gridCol w:w="5076"/>
      </w:tblGrid>
      <w:tr w:rsidR="000141EB" w:rsidRPr="001B56F1" w14:paraId="752DDE05" w14:textId="77777777" w:rsidTr="003974A2">
        <w:tc>
          <w:tcPr>
            <w:tcW w:w="4634" w:type="dxa"/>
            <w:tcBorders>
              <w:top w:val="single" w:sz="8" w:space="0" w:color="A3A3A3"/>
              <w:bottom w:val="single" w:sz="8" w:space="0" w:color="A3A3A3"/>
              <w:right w:val="single" w:sz="8" w:space="0" w:color="A3A3A3"/>
            </w:tcBorders>
            <w:tcMar>
              <w:top w:w="80" w:type="dxa"/>
              <w:left w:w="80" w:type="dxa"/>
              <w:bottom w:w="80" w:type="dxa"/>
              <w:right w:w="80" w:type="dxa"/>
            </w:tcMar>
          </w:tcPr>
          <w:p w14:paraId="710DDE2B" w14:textId="77777777" w:rsidR="000141EB" w:rsidRPr="00546F75" w:rsidRDefault="000141EB" w:rsidP="00546F75">
            <w:pPr>
              <w:spacing w:after="0" w:line="240" w:lineRule="auto"/>
              <w:rPr>
                <w:rFonts w:ascii="Arial" w:hAnsi="Arial" w:cs="Arial"/>
                <w:sz w:val="24"/>
                <w:szCs w:val="24"/>
              </w:rPr>
            </w:pPr>
            <w:r w:rsidRPr="00546F75">
              <w:rPr>
                <w:rFonts w:ascii="Arial" w:hAnsi="Arial" w:cs="Arial"/>
                <w:b/>
                <w:bCs/>
                <w:sz w:val="24"/>
                <w:szCs w:val="24"/>
              </w:rPr>
              <w:t xml:space="preserve">MID-AMERICA COUNCIL    </w:t>
            </w:r>
          </w:p>
        </w:tc>
        <w:tc>
          <w:tcPr>
            <w:tcW w:w="5076" w:type="dxa"/>
            <w:tcBorders>
              <w:top w:val="single" w:sz="8" w:space="0" w:color="A3A3A3"/>
              <w:left w:val="single" w:sz="8" w:space="0" w:color="A3A3A3"/>
              <w:bottom w:val="single" w:sz="8" w:space="0" w:color="A3A3A3"/>
            </w:tcBorders>
            <w:tcMar>
              <w:top w:w="80" w:type="dxa"/>
              <w:left w:w="80" w:type="dxa"/>
              <w:bottom w:w="80" w:type="dxa"/>
              <w:right w:w="80" w:type="dxa"/>
            </w:tcMar>
          </w:tcPr>
          <w:p w14:paraId="3C110D09" w14:textId="68DB0639" w:rsidR="000141EB" w:rsidRPr="003F715B" w:rsidRDefault="00BB7BEB" w:rsidP="00546F75">
            <w:pPr>
              <w:spacing w:after="0" w:line="240" w:lineRule="auto"/>
              <w:rPr>
                <w:rFonts w:ascii="Arial" w:hAnsi="Arial" w:cs="Arial"/>
                <w:b/>
                <w:sz w:val="24"/>
                <w:szCs w:val="24"/>
              </w:rPr>
            </w:pPr>
            <w:r w:rsidRPr="003F715B">
              <w:rPr>
                <w:rFonts w:ascii="Arial" w:hAnsi="Arial" w:cs="Arial"/>
                <w:b/>
                <w:sz w:val="24"/>
                <w:szCs w:val="24"/>
              </w:rPr>
              <w:t xml:space="preserve">Assistant </w:t>
            </w:r>
            <w:r w:rsidR="00E96658" w:rsidRPr="003F715B">
              <w:rPr>
                <w:rFonts w:ascii="Arial" w:hAnsi="Arial" w:cs="Arial"/>
                <w:b/>
                <w:sz w:val="24"/>
                <w:szCs w:val="24"/>
              </w:rPr>
              <w:t>Roundtable Commissioner</w:t>
            </w:r>
          </w:p>
        </w:tc>
      </w:tr>
      <w:tr w:rsidR="000141EB" w:rsidRPr="001B56F1" w14:paraId="7F9791D7" w14:textId="77777777" w:rsidTr="003974A2">
        <w:tc>
          <w:tcPr>
            <w:tcW w:w="4634" w:type="dxa"/>
            <w:tcBorders>
              <w:top w:val="single" w:sz="8" w:space="0" w:color="A3A3A3"/>
              <w:bottom w:val="single" w:sz="8" w:space="0" w:color="A3A3A3"/>
              <w:right w:val="single" w:sz="8" w:space="0" w:color="A3A3A3"/>
            </w:tcBorders>
            <w:tcMar>
              <w:top w:w="80" w:type="dxa"/>
              <w:left w:w="80" w:type="dxa"/>
              <w:bottom w:w="80" w:type="dxa"/>
              <w:right w:w="80" w:type="dxa"/>
            </w:tcMar>
          </w:tcPr>
          <w:p w14:paraId="7BAB5827" w14:textId="77777777" w:rsidR="000141EB" w:rsidRPr="00546F75" w:rsidRDefault="000141EB" w:rsidP="00546F75">
            <w:pPr>
              <w:spacing w:after="0" w:line="240" w:lineRule="auto"/>
              <w:rPr>
                <w:rFonts w:ascii="Arial" w:hAnsi="Arial" w:cs="Arial"/>
                <w:sz w:val="20"/>
                <w:szCs w:val="20"/>
              </w:rPr>
            </w:pPr>
            <w:r w:rsidRPr="00546F75">
              <w:rPr>
                <w:rFonts w:ascii="Arial" w:hAnsi="Arial" w:cs="Arial"/>
                <w:b/>
                <w:bCs/>
                <w:sz w:val="20"/>
                <w:szCs w:val="20"/>
              </w:rPr>
              <w:t xml:space="preserve">BOY SCOUTS OF </w:t>
            </w:r>
            <w:smartTag w:uri="urn:schemas-microsoft-com:office:smarttags" w:element="country-region">
              <w:smartTag w:uri="urn:schemas-microsoft-com:office:smarttags" w:element="place">
                <w:r w:rsidRPr="00546F75">
                  <w:rPr>
                    <w:rFonts w:ascii="Arial" w:hAnsi="Arial" w:cs="Arial"/>
                    <w:b/>
                    <w:bCs/>
                    <w:sz w:val="20"/>
                    <w:szCs w:val="20"/>
                  </w:rPr>
                  <w:t>AMERICA</w:t>
                </w:r>
              </w:smartTag>
            </w:smartTag>
            <w:r w:rsidRPr="00546F75">
              <w:rPr>
                <w:rFonts w:ascii="Arial" w:hAnsi="Arial" w:cs="Arial"/>
                <w:b/>
                <w:bCs/>
                <w:sz w:val="20"/>
                <w:szCs w:val="20"/>
              </w:rPr>
              <w:t xml:space="preserve">    </w:t>
            </w:r>
          </w:p>
        </w:tc>
        <w:tc>
          <w:tcPr>
            <w:tcW w:w="5076" w:type="dxa"/>
            <w:tcBorders>
              <w:top w:val="single" w:sz="8" w:space="0" w:color="A3A3A3"/>
              <w:left w:val="single" w:sz="8" w:space="0" w:color="A3A3A3"/>
              <w:bottom w:val="single" w:sz="8" w:space="0" w:color="A3A3A3"/>
            </w:tcBorders>
            <w:tcMar>
              <w:top w:w="80" w:type="dxa"/>
              <w:left w:w="80" w:type="dxa"/>
              <w:bottom w:w="80" w:type="dxa"/>
              <w:right w:w="80" w:type="dxa"/>
            </w:tcMar>
          </w:tcPr>
          <w:p w14:paraId="7761D78F" w14:textId="77777777" w:rsidR="000141EB" w:rsidRPr="00546F75" w:rsidRDefault="000141EB" w:rsidP="00546F75">
            <w:pPr>
              <w:spacing w:after="0" w:line="240" w:lineRule="auto"/>
              <w:rPr>
                <w:rFonts w:ascii="Arial" w:hAnsi="Arial" w:cs="Arial"/>
                <w:sz w:val="20"/>
                <w:szCs w:val="20"/>
              </w:rPr>
            </w:pPr>
            <w:r w:rsidRPr="00546F75">
              <w:rPr>
                <w:rFonts w:ascii="Arial" w:hAnsi="Arial" w:cs="Arial"/>
                <w:b/>
                <w:bCs/>
                <w:sz w:val="20"/>
                <w:szCs w:val="20"/>
              </w:rPr>
              <w:t>JOB DESCRIPTION</w:t>
            </w:r>
          </w:p>
        </w:tc>
      </w:tr>
    </w:tbl>
    <w:p w14:paraId="74C2DFE9" w14:textId="77777777" w:rsidR="000141EB" w:rsidRPr="00546F75" w:rsidRDefault="000141EB" w:rsidP="00546F75">
      <w:pPr>
        <w:spacing w:after="0" w:line="240" w:lineRule="auto"/>
        <w:rPr>
          <w:rFonts w:ascii="Arial" w:hAnsi="Arial" w:cs="Arial"/>
          <w:sz w:val="20"/>
          <w:szCs w:val="20"/>
        </w:rPr>
      </w:pPr>
      <w:r w:rsidRPr="00546F75">
        <w:rPr>
          <w:rFonts w:ascii="Arial" w:hAnsi="Arial" w:cs="Arial"/>
          <w:sz w:val="20"/>
          <w:szCs w:val="20"/>
        </w:rPr>
        <w:t> </w:t>
      </w:r>
    </w:p>
    <w:p w14:paraId="7314E2C1" w14:textId="77777777" w:rsidR="000141EB" w:rsidRPr="004227C4" w:rsidRDefault="000141EB" w:rsidP="00546F75">
      <w:pPr>
        <w:spacing w:after="0" w:line="240" w:lineRule="auto"/>
        <w:rPr>
          <w:rFonts w:ascii="Arial" w:hAnsi="Arial" w:cs="Arial"/>
        </w:rPr>
      </w:pPr>
      <w:r w:rsidRPr="004227C4">
        <w:rPr>
          <w:rFonts w:ascii="Arial" w:hAnsi="Arial" w:cs="Arial"/>
          <w:b/>
          <w:bCs/>
        </w:rPr>
        <w:t>Council Vision Statement:</w:t>
      </w:r>
      <w:r w:rsidRPr="004227C4">
        <w:rPr>
          <w:rFonts w:ascii="Arial" w:hAnsi="Arial" w:cs="Arial"/>
        </w:rPr>
        <w:t xml:space="preserve">  </w:t>
      </w:r>
      <w:r w:rsidRPr="004227C4">
        <w:rPr>
          <w:rFonts w:ascii="Arial" w:hAnsi="Arial" w:cs="Arial"/>
          <w:i/>
          <w:iCs/>
        </w:rPr>
        <w:t>Unparalleled experiences for more youth.  Unparalleled experiences create value, enthusiasm, robust growth and retention of program participants.</w:t>
      </w:r>
    </w:p>
    <w:p w14:paraId="034C02B9" w14:textId="77777777" w:rsidR="000141EB" w:rsidRPr="004227C4" w:rsidRDefault="000141EB" w:rsidP="00546F75">
      <w:pPr>
        <w:spacing w:after="0" w:line="240" w:lineRule="auto"/>
        <w:rPr>
          <w:rFonts w:ascii="Arial" w:hAnsi="Arial" w:cs="Arial"/>
        </w:rPr>
      </w:pPr>
      <w:r w:rsidRPr="004227C4">
        <w:rPr>
          <w:rFonts w:ascii="Arial" w:hAnsi="Arial" w:cs="Arial"/>
        </w:rPr>
        <w:t> </w:t>
      </w:r>
    </w:p>
    <w:p w14:paraId="16112962" w14:textId="77777777" w:rsidR="000141EB" w:rsidRPr="004227C4" w:rsidRDefault="000141EB" w:rsidP="00546F75">
      <w:pPr>
        <w:spacing w:after="0" w:line="240" w:lineRule="auto"/>
        <w:rPr>
          <w:rFonts w:ascii="Arial" w:hAnsi="Arial" w:cs="Arial"/>
          <w:b/>
          <w:bCs/>
          <w:u w:val="single"/>
        </w:rPr>
      </w:pPr>
    </w:p>
    <w:p w14:paraId="2B6D5498" w14:textId="739E0100" w:rsidR="000141EB" w:rsidRPr="00293C5D" w:rsidRDefault="00BB7BEB" w:rsidP="00546F75">
      <w:pPr>
        <w:spacing w:after="0" w:line="240" w:lineRule="auto"/>
        <w:rPr>
          <w:rFonts w:ascii="Arial" w:hAnsi="Arial" w:cs="Arial"/>
          <w:sz w:val="20"/>
          <w:szCs w:val="20"/>
        </w:rPr>
      </w:pPr>
      <w:r>
        <w:rPr>
          <w:rFonts w:ascii="Arial" w:hAnsi="Arial" w:cs="Arial"/>
          <w:b/>
          <w:bCs/>
          <w:sz w:val="20"/>
          <w:szCs w:val="20"/>
          <w:u w:val="single"/>
        </w:rPr>
        <w:t xml:space="preserve">Assistant </w:t>
      </w:r>
      <w:r w:rsidR="00E96658">
        <w:rPr>
          <w:rFonts w:ascii="Arial" w:hAnsi="Arial" w:cs="Arial"/>
          <w:b/>
          <w:bCs/>
          <w:sz w:val="20"/>
          <w:szCs w:val="20"/>
          <w:u w:val="single"/>
        </w:rPr>
        <w:t>Roundtable Commissioner</w:t>
      </w:r>
      <w:r w:rsidR="000141EB" w:rsidRPr="00293C5D">
        <w:rPr>
          <w:rFonts w:ascii="Arial" w:hAnsi="Arial" w:cs="Arial"/>
          <w:b/>
          <w:bCs/>
          <w:sz w:val="20"/>
          <w:szCs w:val="20"/>
          <w:u w:val="single"/>
        </w:rPr>
        <w:t xml:space="preserve"> Responsibilities:</w:t>
      </w:r>
    </w:p>
    <w:p w14:paraId="1C531A58" w14:textId="77777777" w:rsidR="000141EB" w:rsidRPr="00293C5D" w:rsidRDefault="000141EB" w:rsidP="00546F75">
      <w:pPr>
        <w:spacing w:after="0" w:line="240" w:lineRule="auto"/>
        <w:rPr>
          <w:rFonts w:ascii="Arial" w:hAnsi="Arial" w:cs="Arial"/>
          <w:sz w:val="20"/>
          <w:szCs w:val="20"/>
        </w:rPr>
      </w:pPr>
      <w:r w:rsidRPr="00293C5D">
        <w:rPr>
          <w:rFonts w:ascii="Arial" w:hAnsi="Arial" w:cs="Arial"/>
          <w:sz w:val="20"/>
          <w:szCs w:val="20"/>
        </w:rPr>
        <w:t> </w:t>
      </w:r>
    </w:p>
    <w:p w14:paraId="1D54B243" w14:textId="77777777" w:rsidR="00BB7BEB" w:rsidRPr="00BB7BEB" w:rsidRDefault="00BB7BEB" w:rsidP="00BB7BEB">
      <w:pPr>
        <w:rPr>
          <w:rFonts w:ascii="Arial" w:hAnsi="Arial" w:cs="Arial"/>
          <w:sz w:val="20"/>
          <w:szCs w:val="20"/>
        </w:rPr>
      </w:pPr>
      <w:r w:rsidRPr="00BB7BEB">
        <w:rPr>
          <w:rFonts w:ascii="Arial" w:hAnsi="Arial" w:cs="Arial"/>
          <w:sz w:val="20"/>
          <w:szCs w:val="20"/>
        </w:rPr>
        <w:t xml:space="preserve">Every Roundtable Commissioner should have a team of support staff to help them provide the best Roundtable possible.  Assistant Roundtable Commissioners are that Support Team! </w:t>
      </w:r>
    </w:p>
    <w:p w14:paraId="34239806" w14:textId="08FABE93" w:rsidR="00BB7BEB" w:rsidRPr="00BB7BEB" w:rsidRDefault="00BB7BEB" w:rsidP="00BB7BEB">
      <w:pPr>
        <w:rPr>
          <w:rFonts w:ascii="Arial" w:hAnsi="Arial" w:cs="Arial"/>
          <w:sz w:val="20"/>
          <w:szCs w:val="20"/>
        </w:rPr>
      </w:pPr>
      <w:r w:rsidRPr="00BB7BEB">
        <w:rPr>
          <w:rFonts w:ascii="Arial" w:hAnsi="Arial" w:cs="Arial"/>
          <w:sz w:val="20"/>
          <w:szCs w:val="20"/>
        </w:rPr>
        <w:t xml:space="preserve">It is the responsibility of the Roundtable Commissioner to recruit enough individuals to meet the specific needs for the size and program type of their Roundtable.  There are no limits to the number of Assistant Roundtable Commissioners that can be on the Roundtable Team. </w:t>
      </w:r>
    </w:p>
    <w:p w14:paraId="16BCC041" w14:textId="0A4B57E6" w:rsidR="00BB7BEB" w:rsidRPr="00BB7BEB" w:rsidRDefault="00BB7BEB" w:rsidP="00BB7BEB">
      <w:pPr>
        <w:rPr>
          <w:rFonts w:ascii="Arial" w:hAnsi="Arial" w:cs="Arial"/>
          <w:sz w:val="20"/>
          <w:szCs w:val="20"/>
        </w:rPr>
      </w:pPr>
      <w:r w:rsidRPr="00BB7BEB">
        <w:rPr>
          <w:rFonts w:ascii="Arial" w:hAnsi="Arial" w:cs="Arial"/>
          <w:sz w:val="20"/>
          <w:szCs w:val="20"/>
        </w:rPr>
        <w:t xml:space="preserve">However, there should also never be less than one Assistant Roundtable Commissioner for each program to serve as a back-up for each of the program specific Roundtable Commissioners.   </w:t>
      </w:r>
    </w:p>
    <w:p w14:paraId="3A54D803" w14:textId="1911B14A" w:rsidR="00BB7BEB" w:rsidRPr="00BB7BEB" w:rsidRDefault="00BB7BEB" w:rsidP="00BB7BEB">
      <w:pPr>
        <w:rPr>
          <w:rFonts w:ascii="Arial" w:hAnsi="Arial" w:cs="Arial"/>
          <w:sz w:val="20"/>
          <w:szCs w:val="20"/>
        </w:rPr>
      </w:pPr>
      <w:r w:rsidRPr="00BB7BEB">
        <w:rPr>
          <w:rFonts w:ascii="Arial" w:hAnsi="Arial" w:cs="Arial"/>
          <w:sz w:val="20"/>
          <w:szCs w:val="20"/>
        </w:rPr>
        <w:t xml:space="preserve">The unit leaders expect Roundtable to always happen as scheduled.  The show must go on every month, even if the Roundtable Commissioner has a conflict and cannot attend.  This is why you should always have at least one Assistant Roundtable Commissioner. </w:t>
      </w:r>
    </w:p>
    <w:p w14:paraId="7F2C3E19" w14:textId="47CD7BC9" w:rsidR="00BB7BEB" w:rsidRPr="00BB7BEB" w:rsidRDefault="00BB7BEB" w:rsidP="00BB7BEB">
      <w:pPr>
        <w:rPr>
          <w:rFonts w:ascii="Arial" w:hAnsi="Arial" w:cs="Arial"/>
          <w:sz w:val="20"/>
          <w:szCs w:val="20"/>
        </w:rPr>
      </w:pPr>
      <w:r w:rsidRPr="00BB7BEB">
        <w:rPr>
          <w:rFonts w:ascii="Arial" w:hAnsi="Arial" w:cs="Arial"/>
          <w:sz w:val="20"/>
          <w:szCs w:val="20"/>
        </w:rPr>
        <w:t xml:space="preserve">There are no limits to the number of Assistant Roundtable Commissioners (ARTCs) you may have in a district.   </w:t>
      </w:r>
    </w:p>
    <w:p w14:paraId="277CA54C" w14:textId="77777777" w:rsidR="00BB7BEB" w:rsidRDefault="00BB7BEB" w:rsidP="00BB7BEB">
      <w:pPr>
        <w:rPr>
          <w:rFonts w:ascii="Arial" w:hAnsi="Arial" w:cs="Arial"/>
          <w:sz w:val="20"/>
          <w:szCs w:val="20"/>
        </w:rPr>
      </w:pPr>
      <w:r w:rsidRPr="00BB7BEB">
        <w:rPr>
          <w:rFonts w:ascii="Arial" w:hAnsi="Arial" w:cs="Arial"/>
          <w:sz w:val="20"/>
          <w:szCs w:val="20"/>
        </w:rPr>
        <w:t xml:space="preserve">There are several specific areas of duties that may be assigned to an Assistant Roundtable Commissioner.   </w:t>
      </w:r>
    </w:p>
    <w:p w14:paraId="281CC357" w14:textId="77777777" w:rsidR="00BB7BEB" w:rsidRDefault="00BB7BEB" w:rsidP="00BB7BEB">
      <w:pPr>
        <w:spacing w:after="0"/>
        <w:rPr>
          <w:rFonts w:ascii="Arial" w:hAnsi="Arial" w:cs="Arial"/>
          <w:sz w:val="20"/>
          <w:szCs w:val="20"/>
        </w:rPr>
      </w:pPr>
      <w:r w:rsidRPr="00BB7BEB">
        <w:rPr>
          <w:rFonts w:ascii="Arial" w:hAnsi="Arial" w:cs="Arial"/>
          <w:sz w:val="20"/>
          <w:szCs w:val="20"/>
        </w:rPr>
        <w:t xml:space="preserve">GENERAL ASSISTANT ROUNDTABLE COMMISSIONER RESPONSIBILITIES:   </w:t>
      </w:r>
    </w:p>
    <w:p w14:paraId="7D5437AD" w14:textId="77777777" w:rsidR="00BB7BEB" w:rsidRPr="00E25130" w:rsidRDefault="00BB7BEB" w:rsidP="00BB7BEB">
      <w:pPr>
        <w:spacing w:after="0"/>
        <w:rPr>
          <w:rFonts w:ascii="Arial" w:hAnsi="Arial" w:cs="Arial"/>
          <w:b/>
          <w:sz w:val="20"/>
          <w:szCs w:val="20"/>
        </w:rPr>
      </w:pPr>
      <w:r w:rsidRPr="00E25130">
        <w:rPr>
          <w:rFonts w:ascii="Arial" w:hAnsi="Arial" w:cs="Arial"/>
          <w:b/>
          <w:sz w:val="20"/>
          <w:szCs w:val="20"/>
        </w:rPr>
        <w:t xml:space="preserve">• Plan </w:t>
      </w:r>
    </w:p>
    <w:p w14:paraId="5C040D81" w14:textId="77777777" w:rsidR="00BB7BEB" w:rsidRPr="00E25130" w:rsidRDefault="00BB7BEB" w:rsidP="00BB7BEB">
      <w:pPr>
        <w:spacing w:after="0"/>
        <w:rPr>
          <w:rFonts w:ascii="Arial" w:hAnsi="Arial" w:cs="Arial"/>
          <w:b/>
          <w:sz w:val="20"/>
          <w:szCs w:val="20"/>
        </w:rPr>
      </w:pPr>
      <w:r w:rsidRPr="00E25130">
        <w:rPr>
          <w:rFonts w:ascii="Arial" w:hAnsi="Arial" w:cs="Arial"/>
          <w:b/>
          <w:sz w:val="20"/>
          <w:szCs w:val="20"/>
        </w:rPr>
        <w:t xml:space="preserve">• Share </w:t>
      </w:r>
    </w:p>
    <w:p w14:paraId="2C9ED420" w14:textId="77777777" w:rsidR="00BB7BEB" w:rsidRPr="00E25130" w:rsidRDefault="00BB7BEB" w:rsidP="00BB7BEB">
      <w:pPr>
        <w:spacing w:after="0"/>
        <w:rPr>
          <w:rFonts w:ascii="Arial" w:hAnsi="Arial" w:cs="Arial"/>
          <w:b/>
          <w:sz w:val="20"/>
          <w:szCs w:val="20"/>
        </w:rPr>
      </w:pPr>
      <w:r w:rsidRPr="00E25130">
        <w:rPr>
          <w:rFonts w:ascii="Arial" w:hAnsi="Arial" w:cs="Arial"/>
          <w:b/>
          <w:sz w:val="20"/>
          <w:szCs w:val="20"/>
        </w:rPr>
        <w:t xml:space="preserve">• Promote </w:t>
      </w:r>
    </w:p>
    <w:p w14:paraId="02A91529" w14:textId="77777777" w:rsidR="00BB7BEB" w:rsidRPr="00E25130" w:rsidRDefault="00BB7BEB" w:rsidP="00BB7BEB">
      <w:pPr>
        <w:spacing w:after="0"/>
        <w:rPr>
          <w:rFonts w:ascii="Arial" w:hAnsi="Arial" w:cs="Arial"/>
          <w:b/>
          <w:sz w:val="20"/>
          <w:szCs w:val="20"/>
        </w:rPr>
      </w:pPr>
      <w:r w:rsidRPr="00E25130">
        <w:rPr>
          <w:rFonts w:ascii="Arial" w:hAnsi="Arial" w:cs="Arial"/>
          <w:b/>
          <w:sz w:val="20"/>
          <w:szCs w:val="20"/>
        </w:rPr>
        <w:t xml:space="preserve">• Model </w:t>
      </w:r>
    </w:p>
    <w:p w14:paraId="54BE923E" w14:textId="77777777" w:rsidR="00BB7BEB" w:rsidRDefault="00BB7BEB" w:rsidP="00BB7BEB">
      <w:pPr>
        <w:spacing w:after="0"/>
        <w:rPr>
          <w:rFonts w:ascii="Arial" w:hAnsi="Arial" w:cs="Arial"/>
          <w:sz w:val="20"/>
          <w:szCs w:val="20"/>
        </w:rPr>
      </w:pPr>
      <w:r w:rsidRPr="00E25130">
        <w:rPr>
          <w:rFonts w:ascii="Arial" w:hAnsi="Arial" w:cs="Arial"/>
          <w:b/>
          <w:sz w:val="20"/>
          <w:szCs w:val="20"/>
        </w:rPr>
        <w:t>• Have a Positive Attitude</w:t>
      </w:r>
      <w:r w:rsidRPr="00BB7BEB">
        <w:rPr>
          <w:rFonts w:ascii="Arial" w:hAnsi="Arial" w:cs="Arial"/>
          <w:sz w:val="20"/>
          <w:szCs w:val="20"/>
        </w:rPr>
        <w:t xml:space="preserve">   </w:t>
      </w:r>
    </w:p>
    <w:p w14:paraId="28772C68" w14:textId="77777777" w:rsidR="00BB7BEB" w:rsidRDefault="00BB7BEB" w:rsidP="00BB7BEB">
      <w:pPr>
        <w:rPr>
          <w:rFonts w:ascii="Arial" w:hAnsi="Arial" w:cs="Arial"/>
          <w:sz w:val="20"/>
          <w:szCs w:val="20"/>
        </w:rPr>
      </w:pPr>
    </w:p>
    <w:p w14:paraId="2FAE2E6D" w14:textId="11ACAD0B" w:rsidR="00BB7BEB" w:rsidRPr="00BB7BEB" w:rsidRDefault="00BB7BEB" w:rsidP="00BB7BEB">
      <w:pPr>
        <w:rPr>
          <w:rFonts w:ascii="Arial" w:hAnsi="Arial" w:cs="Arial"/>
          <w:sz w:val="20"/>
          <w:szCs w:val="20"/>
        </w:rPr>
      </w:pPr>
      <w:r w:rsidRPr="00E25130">
        <w:rPr>
          <w:rFonts w:ascii="Arial" w:hAnsi="Arial" w:cs="Arial"/>
          <w:b/>
          <w:sz w:val="20"/>
          <w:szCs w:val="20"/>
        </w:rPr>
        <w:t>To Plan.</w:t>
      </w:r>
      <w:r w:rsidRPr="00BB7BEB">
        <w:rPr>
          <w:rFonts w:ascii="Arial" w:hAnsi="Arial" w:cs="Arial"/>
          <w:sz w:val="20"/>
          <w:szCs w:val="20"/>
        </w:rPr>
        <w:t xml:space="preserve">  Attending the planning meeting regularly or make arrangements for getting all the information if unable to attend. Prepare and present their assigned part of the roundtable in a quality manner. </w:t>
      </w:r>
    </w:p>
    <w:p w14:paraId="3D768733" w14:textId="77777777" w:rsidR="00BB7BEB" w:rsidRDefault="00BB7BEB" w:rsidP="00BB7BEB">
      <w:pPr>
        <w:rPr>
          <w:rFonts w:ascii="Arial" w:hAnsi="Arial" w:cs="Arial"/>
          <w:sz w:val="20"/>
          <w:szCs w:val="20"/>
        </w:rPr>
      </w:pPr>
      <w:r w:rsidRPr="00BB7BEB">
        <w:rPr>
          <w:rFonts w:ascii="Arial" w:hAnsi="Arial" w:cs="Arial"/>
          <w:sz w:val="20"/>
          <w:szCs w:val="20"/>
        </w:rPr>
        <w:t xml:space="preserve">To Share. Sharing ideas and encourage other team members to contribute to the planning meeting with suggestions on activities and theme development.  Share resources with other members of the roundtable team.   </w:t>
      </w:r>
    </w:p>
    <w:p w14:paraId="7923EB02" w14:textId="77777777" w:rsidR="00BB7BEB" w:rsidRDefault="00BB7BEB" w:rsidP="00BB7BEB">
      <w:pPr>
        <w:rPr>
          <w:rFonts w:ascii="Arial" w:hAnsi="Arial" w:cs="Arial"/>
          <w:sz w:val="20"/>
          <w:szCs w:val="20"/>
        </w:rPr>
      </w:pPr>
      <w:r w:rsidRPr="00E25130">
        <w:rPr>
          <w:rFonts w:ascii="Arial" w:hAnsi="Arial" w:cs="Arial"/>
          <w:b/>
          <w:sz w:val="20"/>
          <w:szCs w:val="20"/>
        </w:rPr>
        <w:t>To Promote.</w:t>
      </w:r>
      <w:r w:rsidRPr="00BB7BEB">
        <w:rPr>
          <w:rFonts w:ascii="Arial" w:hAnsi="Arial" w:cs="Arial"/>
          <w:sz w:val="20"/>
          <w:szCs w:val="20"/>
        </w:rPr>
        <w:t xml:space="preserve">  Promoting roundtable in order to build attendance.   </w:t>
      </w:r>
    </w:p>
    <w:p w14:paraId="5C08BD59" w14:textId="77777777" w:rsidR="00BB7BEB" w:rsidRDefault="00BB7BEB" w:rsidP="00BB7BEB">
      <w:pPr>
        <w:rPr>
          <w:rFonts w:ascii="Arial" w:hAnsi="Arial" w:cs="Arial"/>
          <w:sz w:val="20"/>
          <w:szCs w:val="20"/>
        </w:rPr>
      </w:pPr>
      <w:r w:rsidRPr="00E25130">
        <w:rPr>
          <w:rFonts w:ascii="Arial" w:hAnsi="Arial" w:cs="Arial"/>
          <w:b/>
          <w:sz w:val="20"/>
          <w:szCs w:val="20"/>
        </w:rPr>
        <w:t>To Model.</w:t>
      </w:r>
      <w:r w:rsidRPr="00BB7BEB">
        <w:rPr>
          <w:rFonts w:ascii="Arial" w:hAnsi="Arial" w:cs="Arial"/>
          <w:sz w:val="20"/>
          <w:szCs w:val="20"/>
        </w:rPr>
        <w:t xml:space="preserve">  Model wearing of the uniform by attending roundtable in a correct (full) uniform.   </w:t>
      </w:r>
    </w:p>
    <w:p w14:paraId="132A1B7C" w14:textId="77777777" w:rsidR="00BB7BEB" w:rsidRDefault="00BB7BEB" w:rsidP="00BB7BEB">
      <w:pPr>
        <w:rPr>
          <w:rFonts w:ascii="Arial" w:hAnsi="Arial" w:cs="Arial"/>
          <w:sz w:val="20"/>
          <w:szCs w:val="20"/>
        </w:rPr>
      </w:pPr>
      <w:r w:rsidRPr="00BB7BEB">
        <w:rPr>
          <w:rFonts w:ascii="Arial" w:hAnsi="Arial" w:cs="Arial"/>
          <w:sz w:val="20"/>
          <w:szCs w:val="20"/>
        </w:rPr>
        <w:t xml:space="preserve">Arrive early to assist with setup and be available after the meeting to answer leader’s questions.   </w:t>
      </w:r>
    </w:p>
    <w:p w14:paraId="4837DB05" w14:textId="5654ED8D" w:rsidR="00BB7BEB" w:rsidRPr="00BB7BEB" w:rsidRDefault="00BB7BEB" w:rsidP="00BB7BEB">
      <w:pPr>
        <w:rPr>
          <w:rFonts w:ascii="Arial" w:hAnsi="Arial" w:cs="Arial"/>
          <w:sz w:val="20"/>
          <w:szCs w:val="20"/>
        </w:rPr>
      </w:pPr>
      <w:r w:rsidRPr="00BB7BEB">
        <w:rPr>
          <w:rFonts w:ascii="Arial" w:hAnsi="Arial" w:cs="Arial"/>
          <w:sz w:val="20"/>
          <w:szCs w:val="20"/>
        </w:rPr>
        <w:t xml:space="preserve">Contact the roundtable commissioner and their backup team member in a timely manner when unable to follow through with an assignment. </w:t>
      </w:r>
      <w:bookmarkStart w:id="0" w:name="_GoBack"/>
      <w:bookmarkEnd w:id="0"/>
    </w:p>
    <w:p w14:paraId="21DA3D56" w14:textId="77777777" w:rsidR="00BB7BEB" w:rsidRPr="00BB7BEB" w:rsidRDefault="00BB7BEB" w:rsidP="00BB7BEB">
      <w:pPr>
        <w:rPr>
          <w:rFonts w:ascii="Arial" w:hAnsi="Arial" w:cs="Arial"/>
          <w:sz w:val="20"/>
          <w:szCs w:val="20"/>
        </w:rPr>
      </w:pPr>
      <w:r w:rsidRPr="00BB7BEB">
        <w:rPr>
          <w:rFonts w:ascii="Arial" w:hAnsi="Arial" w:cs="Arial"/>
          <w:sz w:val="20"/>
          <w:szCs w:val="20"/>
        </w:rPr>
        <w:t xml:space="preserve"> </w:t>
      </w:r>
    </w:p>
    <w:p w14:paraId="4C6FE302" w14:textId="77777777" w:rsidR="00BB7BEB" w:rsidRPr="00BB7BEB" w:rsidRDefault="00BB7BEB" w:rsidP="00BB7BEB">
      <w:pPr>
        <w:rPr>
          <w:rFonts w:ascii="Arial" w:hAnsi="Arial" w:cs="Arial"/>
          <w:sz w:val="20"/>
          <w:szCs w:val="20"/>
        </w:rPr>
      </w:pPr>
      <w:r w:rsidRPr="00BB7BEB">
        <w:rPr>
          <w:rFonts w:ascii="Arial" w:hAnsi="Arial" w:cs="Arial"/>
          <w:sz w:val="20"/>
          <w:szCs w:val="20"/>
        </w:rPr>
        <w:t xml:space="preserve"> </w:t>
      </w:r>
    </w:p>
    <w:p w14:paraId="7B64AA9A" w14:textId="4B5E3149" w:rsidR="00BB7BEB" w:rsidRPr="00BB7BEB" w:rsidRDefault="00BB7BEB" w:rsidP="00BB7BEB">
      <w:pPr>
        <w:rPr>
          <w:rFonts w:ascii="Arial" w:hAnsi="Arial" w:cs="Arial"/>
          <w:sz w:val="20"/>
          <w:szCs w:val="20"/>
        </w:rPr>
      </w:pPr>
    </w:p>
    <w:p w14:paraId="5FF1BED8" w14:textId="77777777" w:rsidR="00BB7BEB" w:rsidRPr="00BB7BEB" w:rsidRDefault="00BB7BEB" w:rsidP="00BB7BEB">
      <w:pPr>
        <w:rPr>
          <w:rFonts w:ascii="Arial" w:hAnsi="Arial" w:cs="Arial"/>
          <w:sz w:val="20"/>
          <w:szCs w:val="20"/>
        </w:rPr>
      </w:pPr>
      <w:r w:rsidRPr="00BB7BEB">
        <w:rPr>
          <w:rFonts w:ascii="Arial" w:hAnsi="Arial" w:cs="Arial"/>
          <w:sz w:val="20"/>
          <w:szCs w:val="20"/>
        </w:rPr>
        <w:lastRenderedPageBreak/>
        <w:t xml:space="preserve"> </w:t>
      </w:r>
    </w:p>
    <w:p w14:paraId="7344C347" w14:textId="5B477013" w:rsidR="0052663D" w:rsidRDefault="0052663D" w:rsidP="0052663D">
      <w:pPr>
        <w:pStyle w:val="ListParagraph"/>
        <w:numPr>
          <w:ilvl w:val="0"/>
          <w:numId w:val="25"/>
        </w:numPr>
        <w:spacing w:after="120"/>
        <w:contextualSpacing w:val="0"/>
        <w:rPr>
          <w:rFonts w:ascii="Arial" w:hAnsi="Arial" w:cs="Arial"/>
          <w:sz w:val="20"/>
          <w:szCs w:val="20"/>
        </w:rPr>
      </w:pPr>
      <w:r>
        <w:rPr>
          <w:rFonts w:ascii="Arial" w:hAnsi="Arial" w:cs="Arial"/>
          <w:sz w:val="20"/>
          <w:szCs w:val="20"/>
        </w:rPr>
        <w:t>Reports to the Roundtable Commissioner</w:t>
      </w:r>
    </w:p>
    <w:p w14:paraId="3D4E3D08" w14:textId="3B34CA61" w:rsidR="0052663D" w:rsidRPr="0052663D" w:rsidRDefault="00BB7BEB" w:rsidP="0052663D">
      <w:pPr>
        <w:pStyle w:val="ListParagraph"/>
        <w:numPr>
          <w:ilvl w:val="0"/>
          <w:numId w:val="25"/>
        </w:numPr>
        <w:spacing w:after="120"/>
        <w:contextualSpacing w:val="0"/>
        <w:rPr>
          <w:rFonts w:ascii="Arial" w:hAnsi="Arial" w:cs="Arial"/>
          <w:sz w:val="20"/>
          <w:szCs w:val="20"/>
        </w:rPr>
      </w:pPr>
      <w:r w:rsidRPr="0052663D">
        <w:rPr>
          <w:rFonts w:ascii="Arial" w:hAnsi="Arial" w:cs="Arial"/>
          <w:sz w:val="20"/>
          <w:szCs w:val="20"/>
        </w:rPr>
        <w:t xml:space="preserve">To Have a Positive Attitude.  Keep and project a positive attitude towards the Scouting program.   </w:t>
      </w:r>
    </w:p>
    <w:p w14:paraId="71ED647C" w14:textId="77777777" w:rsidR="0052663D" w:rsidRDefault="00BB7BEB" w:rsidP="0052663D">
      <w:pPr>
        <w:pStyle w:val="ListParagraph"/>
        <w:numPr>
          <w:ilvl w:val="0"/>
          <w:numId w:val="25"/>
        </w:numPr>
        <w:spacing w:after="120"/>
        <w:contextualSpacing w:val="0"/>
        <w:rPr>
          <w:rFonts w:ascii="Arial" w:hAnsi="Arial" w:cs="Arial"/>
          <w:sz w:val="20"/>
          <w:szCs w:val="20"/>
        </w:rPr>
      </w:pPr>
      <w:r w:rsidRPr="0052663D">
        <w:rPr>
          <w:rFonts w:ascii="Arial" w:hAnsi="Arial" w:cs="Arial"/>
          <w:sz w:val="20"/>
          <w:szCs w:val="20"/>
        </w:rPr>
        <w:t xml:space="preserve">Take training for their position and continue to increase their knowledge of Scouting.   </w:t>
      </w:r>
    </w:p>
    <w:p w14:paraId="3E098FD6" w14:textId="77777777" w:rsidR="0052663D" w:rsidRDefault="00BB7BEB" w:rsidP="0052663D">
      <w:pPr>
        <w:pStyle w:val="ListParagraph"/>
        <w:numPr>
          <w:ilvl w:val="0"/>
          <w:numId w:val="25"/>
        </w:numPr>
        <w:spacing w:after="120"/>
        <w:contextualSpacing w:val="0"/>
        <w:rPr>
          <w:rFonts w:ascii="Arial" w:hAnsi="Arial" w:cs="Arial"/>
          <w:sz w:val="20"/>
          <w:szCs w:val="20"/>
        </w:rPr>
      </w:pPr>
      <w:r w:rsidRPr="0052663D">
        <w:rPr>
          <w:rFonts w:ascii="Arial" w:hAnsi="Arial" w:cs="Arial"/>
          <w:sz w:val="20"/>
          <w:szCs w:val="20"/>
        </w:rPr>
        <w:t xml:space="preserve">Assistant Roundtables Commissioners are an important and essential part of the Roundtable Team.   </w:t>
      </w:r>
    </w:p>
    <w:p w14:paraId="3FF86333" w14:textId="5DAFD84B" w:rsidR="0052663D" w:rsidRDefault="00BB7BEB" w:rsidP="0052663D">
      <w:pPr>
        <w:pStyle w:val="ListParagraph"/>
        <w:numPr>
          <w:ilvl w:val="0"/>
          <w:numId w:val="25"/>
        </w:numPr>
        <w:spacing w:after="120"/>
        <w:contextualSpacing w:val="0"/>
        <w:rPr>
          <w:rFonts w:ascii="Arial" w:hAnsi="Arial" w:cs="Arial"/>
          <w:sz w:val="20"/>
          <w:szCs w:val="20"/>
        </w:rPr>
      </w:pPr>
      <w:r w:rsidRPr="0052663D">
        <w:rPr>
          <w:rFonts w:ascii="Arial" w:hAnsi="Arial" w:cs="Arial"/>
          <w:sz w:val="20"/>
          <w:szCs w:val="20"/>
        </w:rPr>
        <w:t xml:space="preserve">The Success of Roundtable depends on having a great Team.   </w:t>
      </w:r>
    </w:p>
    <w:p w14:paraId="70F0B72B" w14:textId="77777777" w:rsidR="0052663D" w:rsidRDefault="00BB7BEB" w:rsidP="0052663D">
      <w:pPr>
        <w:pStyle w:val="ListParagraph"/>
        <w:numPr>
          <w:ilvl w:val="0"/>
          <w:numId w:val="25"/>
        </w:numPr>
        <w:spacing w:after="120"/>
        <w:contextualSpacing w:val="0"/>
        <w:rPr>
          <w:rFonts w:ascii="Arial" w:hAnsi="Arial" w:cs="Arial"/>
          <w:sz w:val="20"/>
          <w:szCs w:val="20"/>
        </w:rPr>
      </w:pPr>
      <w:r w:rsidRPr="0052663D">
        <w:rPr>
          <w:rFonts w:ascii="Arial" w:hAnsi="Arial" w:cs="Arial"/>
          <w:sz w:val="20"/>
          <w:szCs w:val="20"/>
        </w:rPr>
        <w:t xml:space="preserve">Program-Specific ARTCs should be assigned to work with a particular Scouting program (Cub Scouts, Boy Scouts or Venturing Roundtables). </w:t>
      </w:r>
    </w:p>
    <w:p w14:paraId="1BBEA720" w14:textId="77777777" w:rsidR="0052663D" w:rsidRDefault="00BB7BEB" w:rsidP="0052663D">
      <w:pPr>
        <w:pStyle w:val="ListParagraph"/>
        <w:numPr>
          <w:ilvl w:val="1"/>
          <w:numId w:val="25"/>
        </w:numPr>
        <w:rPr>
          <w:rFonts w:ascii="Arial" w:hAnsi="Arial" w:cs="Arial"/>
          <w:sz w:val="20"/>
          <w:szCs w:val="20"/>
        </w:rPr>
      </w:pPr>
      <w:r w:rsidRPr="0052663D">
        <w:rPr>
          <w:rFonts w:ascii="Arial" w:hAnsi="Arial" w:cs="Arial"/>
          <w:sz w:val="20"/>
          <w:szCs w:val="20"/>
        </w:rPr>
        <w:t xml:space="preserve">New Member Coordinator ARTCs are a new position that both models the use of a New Member Coordinator (NMC) for unit leaders and fulfills similar responsibilities for the Roundtable Team.   </w:t>
      </w:r>
    </w:p>
    <w:p w14:paraId="42E8C197" w14:textId="77777777" w:rsidR="0052663D" w:rsidRDefault="00BB7BEB" w:rsidP="00BB7BEB">
      <w:pPr>
        <w:pStyle w:val="ListParagraph"/>
        <w:numPr>
          <w:ilvl w:val="1"/>
          <w:numId w:val="25"/>
        </w:numPr>
        <w:rPr>
          <w:rFonts w:ascii="Arial" w:hAnsi="Arial" w:cs="Arial"/>
          <w:sz w:val="20"/>
          <w:szCs w:val="20"/>
        </w:rPr>
      </w:pPr>
      <w:r w:rsidRPr="0052663D">
        <w:rPr>
          <w:rFonts w:ascii="Arial" w:hAnsi="Arial" w:cs="Arial"/>
          <w:sz w:val="20"/>
          <w:szCs w:val="20"/>
        </w:rPr>
        <w:t xml:space="preserve">These ARTCs welcome new leaders to Roundtable, track attendance, and becomes a friendly face at Roundtable to help build those first relationships with new leaders.  This individual should collect contact information for participants and follow up with them to make sure Roundtable is meeting their needs.   </w:t>
      </w:r>
    </w:p>
    <w:p w14:paraId="45BBD8B3" w14:textId="77777777" w:rsidR="0052663D" w:rsidRDefault="00BB7BEB" w:rsidP="00BB7BEB">
      <w:pPr>
        <w:pStyle w:val="ListParagraph"/>
        <w:numPr>
          <w:ilvl w:val="1"/>
          <w:numId w:val="25"/>
        </w:numPr>
        <w:rPr>
          <w:rFonts w:ascii="Arial" w:hAnsi="Arial" w:cs="Arial"/>
          <w:sz w:val="20"/>
          <w:szCs w:val="20"/>
        </w:rPr>
      </w:pPr>
      <w:r w:rsidRPr="0052663D">
        <w:rPr>
          <w:rFonts w:ascii="Arial" w:hAnsi="Arial" w:cs="Arial"/>
          <w:sz w:val="20"/>
          <w:szCs w:val="20"/>
        </w:rPr>
        <w:t xml:space="preserve">This ARTC may wear a Commissioner polo shirt or </w:t>
      </w:r>
      <w:proofErr w:type="gramStart"/>
      <w:r w:rsidRPr="0052663D">
        <w:rPr>
          <w:rFonts w:ascii="Arial" w:hAnsi="Arial" w:cs="Arial"/>
          <w:sz w:val="20"/>
          <w:szCs w:val="20"/>
        </w:rPr>
        <w:t>a</w:t>
      </w:r>
      <w:proofErr w:type="gramEnd"/>
      <w:r w:rsidRPr="0052663D">
        <w:rPr>
          <w:rFonts w:ascii="Arial" w:hAnsi="Arial" w:cs="Arial"/>
          <w:sz w:val="20"/>
          <w:szCs w:val="20"/>
        </w:rPr>
        <w:t xml:space="preserve"> NMC shirt, along with a NMC Vest to readily identify them to new participants.  NMC’s help build relationships with new leaders. </w:t>
      </w:r>
    </w:p>
    <w:p w14:paraId="05D6B37C" w14:textId="7693099A" w:rsidR="0052663D" w:rsidRPr="0052663D" w:rsidRDefault="00BB7BEB" w:rsidP="0052663D">
      <w:pPr>
        <w:pStyle w:val="ListParagraph"/>
        <w:numPr>
          <w:ilvl w:val="1"/>
          <w:numId w:val="25"/>
        </w:numPr>
        <w:spacing w:after="120"/>
        <w:contextualSpacing w:val="0"/>
        <w:rPr>
          <w:rFonts w:ascii="Arial" w:hAnsi="Arial" w:cs="Arial"/>
          <w:sz w:val="20"/>
          <w:szCs w:val="20"/>
        </w:rPr>
      </w:pPr>
      <w:r w:rsidRPr="0052663D">
        <w:rPr>
          <w:rFonts w:ascii="Arial" w:hAnsi="Arial" w:cs="Arial"/>
          <w:sz w:val="20"/>
          <w:szCs w:val="20"/>
        </w:rPr>
        <w:t xml:space="preserve">Specific Assignment ARTCs can be used to fill any specific position that would help the Roundtable Commissioner.  These include ARTCs responsible for any specific program elements. </w:t>
      </w:r>
    </w:p>
    <w:p w14:paraId="7ABF913F" w14:textId="27370C11" w:rsidR="0052663D" w:rsidRDefault="00BB7BEB" w:rsidP="0052663D">
      <w:pPr>
        <w:pStyle w:val="ListParagraph"/>
        <w:numPr>
          <w:ilvl w:val="0"/>
          <w:numId w:val="25"/>
        </w:numPr>
        <w:spacing w:after="120"/>
        <w:contextualSpacing w:val="0"/>
        <w:rPr>
          <w:rFonts w:ascii="Arial" w:hAnsi="Arial" w:cs="Arial"/>
          <w:sz w:val="20"/>
          <w:szCs w:val="20"/>
        </w:rPr>
      </w:pPr>
      <w:r w:rsidRPr="0052663D">
        <w:rPr>
          <w:rFonts w:ascii="Arial" w:hAnsi="Arial" w:cs="Arial"/>
          <w:sz w:val="20"/>
          <w:szCs w:val="20"/>
        </w:rPr>
        <w:t xml:space="preserve">Possible Assignments for Assistant Roundtable Commissioners </w:t>
      </w:r>
    </w:p>
    <w:p w14:paraId="450003B1" w14:textId="77777777" w:rsidR="0052663D" w:rsidRDefault="00BB7BEB" w:rsidP="0052663D">
      <w:pPr>
        <w:pStyle w:val="ListParagraph"/>
        <w:numPr>
          <w:ilvl w:val="1"/>
          <w:numId w:val="25"/>
        </w:numPr>
        <w:rPr>
          <w:rFonts w:ascii="Arial" w:hAnsi="Arial" w:cs="Arial"/>
          <w:sz w:val="20"/>
          <w:szCs w:val="20"/>
        </w:rPr>
      </w:pPr>
      <w:r w:rsidRPr="0052663D">
        <w:rPr>
          <w:rFonts w:ascii="Arial" w:hAnsi="Arial" w:cs="Arial"/>
          <w:sz w:val="20"/>
          <w:szCs w:val="20"/>
        </w:rPr>
        <w:t xml:space="preserve">In larger districts you may want to have specialized Assistant Roundtable Commissioners Some specialized positions could include: </w:t>
      </w:r>
    </w:p>
    <w:p w14:paraId="55FFD7AC" w14:textId="77777777" w:rsidR="0052663D" w:rsidRDefault="00BB7BEB" w:rsidP="0052663D">
      <w:pPr>
        <w:pStyle w:val="ListParagraph"/>
        <w:numPr>
          <w:ilvl w:val="2"/>
          <w:numId w:val="25"/>
        </w:numPr>
        <w:rPr>
          <w:rFonts w:ascii="Arial" w:hAnsi="Arial" w:cs="Arial"/>
          <w:sz w:val="20"/>
          <w:szCs w:val="20"/>
        </w:rPr>
      </w:pPr>
      <w:r w:rsidRPr="0052663D">
        <w:rPr>
          <w:rFonts w:ascii="Arial" w:hAnsi="Arial" w:cs="Arial"/>
          <w:sz w:val="20"/>
          <w:szCs w:val="20"/>
        </w:rPr>
        <w:t xml:space="preserve">Program Specific/Breakout Session Leader </w:t>
      </w:r>
    </w:p>
    <w:p w14:paraId="7705F0F5" w14:textId="77777777" w:rsidR="0052663D" w:rsidRDefault="00BB7BEB" w:rsidP="0052663D">
      <w:pPr>
        <w:pStyle w:val="ListParagraph"/>
        <w:numPr>
          <w:ilvl w:val="2"/>
          <w:numId w:val="25"/>
        </w:numPr>
        <w:rPr>
          <w:rFonts w:ascii="Arial" w:hAnsi="Arial" w:cs="Arial"/>
          <w:sz w:val="20"/>
          <w:szCs w:val="20"/>
        </w:rPr>
      </w:pPr>
      <w:r w:rsidRPr="0052663D">
        <w:rPr>
          <w:rFonts w:ascii="Arial" w:hAnsi="Arial" w:cs="Arial"/>
          <w:sz w:val="20"/>
          <w:szCs w:val="20"/>
        </w:rPr>
        <w:t xml:space="preserve">Roundtable Feature Coordinator </w:t>
      </w:r>
    </w:p>
    <w:p w14:paraId="68B1F8ED" w14:textId="77777777" w:rsidR="0052663D" w:rsidRDefault="00BB7BEB" w:rsidP="0052663D">
      <w:pPr>
        <w:pStyle w:val="ListParagraph"/>
        <w:numPr>
          <w:ilvl w:val="2"/>
          <w:numId w:val="25"/>
        </w:numPr>
        <w:rPr>
          <w:rFonts w:ascii="Arial" w:hAnsi="Arial" w:cs="Arial"/>
          <w:sz w:val="20"/>
          <w:szCs w:val="20"/>
        </w:rPr>
      </w:pPr>
      <w:r w:rsidRPr="0052663D">
        <w:rPr>
          <w:rFonts w:ascii="Arial" w:hAnsi="Arial" w:cs="Arial"/>
          <w:sz w:val="20"/>
          <w:szCs w:val="20"/>
        </w:rPr>
        <w:t xml:space="preserve">Ceremonies </w:t>
      </w:r>
    </w:p>
    <w:p w14:paraId="4533CE36" w14:textId="77777777" w:rsidR="0052663D" w:rsidRDefault="00BB7BEB" w:rsidP="0052663D">
      <w:pPr>
        <w:pStyle w:val="ListParagraph"/>
        <w:numPr>
          <w:ilvl w:val="2"/>
          <w:numId w:val="25"/>
        </w:numPr>
        <w:rPr>
          <w:rFonts w:ascii="Arial" w:hAnsi="Arial" w:cs="Arial"/>
          <w:sz w:val="20"/>
          <w:szCs w:val="20"/>
        </w:rPr>
      </w:pPr>
      <w:r w:rsidRPr="0052663D">
        <w:rPr>
          <w:rFonts w:ascii="Arial" w:hAnsi="Arial" w:cs="Arial"/>
          <w:sz w:val="20"/>
          <w:szCs w:val="20"/>
        </w:rPr>
        <w:t xml:space="preserve">Facilities </w:t>
      </w:r>
    </w:p>
    <w:p w14:paraId="2A1016E5" w14:textId="77777777" w:rsidR="0052663D" w:rsidRDefault="00BB7BEB" w:rsidP="0052663D">
      <w:pPr>
        <w:pStyle w:val="ListParagraph"/>
        <w:numPr>
          <w:ilvl w:val="2"/>
          <w:numId w:val="25"/>
        </w:numPr>
        <w:rPr>
          <w:rFonts w:ascii="Arial" w:hAnsi="Arial" w:cs="Arial"/>
          <w:sz w:val="20"/>
          <w:szCs w:val="20"/>
        </w:rPr>
      </w:pPr>
      <w:r w:rsidRPr="0052663D">
        <w:rPr>
          <w:rFonts w:ascii="Arial" w:hAnsi="Arial" w:cs="Arial"/>
          <w:sz w:val="20"/>
          <w:szCs w:val="20"/>
        </w:rPr>
        <w:t xml:space="preserve">Historian </w:t>
      </w:r>
    </w:p>
    <w:p w14:paraId="4B9D3326" w14:textId="77777777" w:rsidR="0052663D" w:rsidRDefault="00BB7BEB" w:rsidP="0052663D">
      <w:pPr>
        <w:pStyle w:val="ListParagraph"/>
        <w:numPr>
          <w:ilvl w:val="2"/>
          <w:numId w:val="25"/>
        </w:numPr>
        <w:rPr>
          <w:rFonts w:ascii="Arial" w:hAnsi="Arial" w:cs="Arial"/>
          <w:sz w:val="20"/>
          <w:szCs w:val="20"/>
        </w:rPr>
      </w:pPr>
      <w:r w:rsidRPr="0052663D">
        <w:rPr>
          <w:rFonts w:ascii="Arial" w:hAnsi="Arial" w:cs="Arial"/>
          <w:sz w:val="20"/>
          <w:szCs w:val="20"/>
        </w:rPr>
        <w:t xml:space="preserve">Photographer/ Media Specialist </w:t>
      </w:r>
    </w:p>
    <w:p w14:paraId="2B3C19C1" w14:textId="77777777" w:rsidR="0052663D" w:rsidRDefault="00BB7BEB" w:rsidP="0052663D">
      <w:pPr>
        <w:pStyle w:val="ListParagraph"/>
        <w:numPr>
          <w:ilvl w:val="1"/>
          <w:numId w:val="25"/>
        </w:numPr>
        <w:rPr>
          <w:rFonts w:ascii="Arial" w:hAnsi="Arial" w:cs="Arial"/>
          <w:sz w:val="20"/>
          <w:szCs w:val="20"/>
        </w:rPr>
      </w:pPr>
      <w:r w:rsidRPr="0052663D">
        <w:rPr>
          <w:rFonts w:ascii="Arial" w:hAnsi="Arial" w:cs="Arial"/>
          <w:sz w:val="20"/>
          <w:szCs w:val="20"/>
        </w:rPr>
        <w:t xml:space="preserve">No matter how small or how large you Roundtable Team becomes make sure everyone has a purpose and feels they are valuable.   </w:t>
      </w:r>
    </w:p>
    <w:p w14:paraId="71A5CC0B" w14:textId="77777777" w:rsidR="0052663D" w:rsidRDefault="00BB7BEB" w:rsidP="00BB7BEB">
      <w:pPr>
        <w:pStyle w:val="ListParagraph"/>
        <w:numPr>
          <w:ilvl w:val="1"/>
          <w:numId w:val="25"/>
        </w:numPr>
        <w:rPr>
          <w:rFonts w:ascii="Arial" w:hAnsi="Arial" w:cs="Arial"/>
          <w:sz w:val="20"/>
          <w:szCs w:val="20"/>
        </w:rPr>
      </w:pPr>
      <w:r w:rsidRPr="0052663D">
        <w:rPr>
          <w:rFonts w:ascii="Arial" w:hAnsi="Arial" w:cs="Arial"/>
          <w:sz w:val="20"/>
          <w:szCs w:val="20"/>
        </w:rPr>
        <w:t xml:space="preserve">Make sure your show appreciation for all they do for the Roundtable Team. Please always remember that without a successful Roundtable Team, the youth programs will not reach their highest potential!   </w:t>
      </w:r>
    </w:p>
    <w:p w14:paraId="3BE468EB" w14:textId="0E62716B" w:rsidR="000141EB" w:rsidRPr="0052663D" w:rsidRDefault="00BB7BEB" w:rsidP="00BB7BEB">
      <w:pPr>
        <w:pStyle w:val="ListParagraph"/>
        <w:numPr>
          <w:ilvl w:val="1"/>
          <w:numId w:val="25"/>
        </w:numPr>
        <w:rPr>
          <w:rFonts w:ascii="Arial" w:hAnsi="Arial" w:cs="Arial"/>
          <w:sz w:val="20"/>
          <w:szCs w:val="20"/>
        </w:rPr>
      </w:pPr>
      <w:r w:rsidRPr="0052663D">
        <w:rPr>
          <w:rFonts w:ascii="Arial" w:hAnsi="Arial" w:cs="Arial"/>
          <w:sz w:val="20"/>
          <w:szCs w:val="20"/>
        </w:rPr>
        <w:t>The entire Roundtable Team should have FUN!</w:t>
      </w:r>
    </w:p>
    <w:sectPr w:rsidR="000141EB" w:rsidRPr="0052663D" w:rsidSect="00546F75">
      <w:footerReference w:type="default" r:id="rId8"/>
      <w:pgSz w:w="12240" w:h="15840"/>
      <w:pgMar w:top="720" w:right="720" w:bottom="7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5D4BC" w14:textId="77777777" w:rsidR="00DB6DA1" w:rsidRDefault="00DB6DA1">
      <w:r>
        <w:separator/>
      </w:r>
    </w:p>
  </w:endnote>
  <w:endnote w:type="continuationSeparator" w:id="0">
    <w:p w14:paraId="008EA608" w14:textId="77777777" w:rsidR="00DB6DA1" w:rsidRDefault="00DB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F29B5" w14:textId="6F80755D" w:rsidR="000141EB" w:rsidRDefault="00293C5D">
    <w:pPr>
      <w:pStyle w:val="Footer"/>
    </w:pPr>
    <w:r>
      <w:t xml:space="preserve">Revised </w:t>
    </w:r>
    <w:r w:rsidR="00FD1B46">
      <w:t>2/20/2019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FFB84" w14:textId="77777777" w:rsidR="00DB6DA1" w:rsidRDefault="00DB6DA1">
      <w:r>
        <w:separator/>
      </w:r>
    </w:p>
  </w:footnote>
  <w:footnote w:type="continuationSeparator" w:id="0">
    <w:p w14:paraId="144AF6FE" w14:textId="77777777" w:rsidR="00DB6DA1" w:rsidRDefault="00DB6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D88"/>
    <w:multiLevelType w:val="multilevel"/>
    <w:tmpl w:val="EDAA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B5D82"/>
    <w:multiLevelType w:val="hybridMultilevel"/>
    <w:tmpl w:val="11E4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17CF9"/>
    <w:multiLevelType w:val="hybridMultilevel"/>
    <w:tmpl w:val="3FE6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D44C9"/>
    <w:multiLevelType w:val="multilevel"/>
    <w:tmpl w:val="4FB0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AD2797"/>
    <w:multiLevelType w:val="multilevel"/>
    <w:tmpl w:val="147E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A3200"/>
    <w:multiLevelType w:val="hybridMultilevel"/>
    <w:tmpl w:val="B3A0B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0D0F30"/>
    <w:multiLevelType w:val="multilevel"/>
    <w:tmpl w:val="ADF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DB0891"/>
    <w:multiLevelType w:val="hybridMultilevel"/>
    <w:tmpl w:val="4CC45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04F2F"/>
    <w:multiLevelType w:val="hybridMultilevel"/>
    <w:tmpl w:val="2BAAA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585B2D"/>
    <w:multiLevelType w:val="multilevel"/>
    <w:tmpl w:val="2EB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9B2757"/>
    <w:multiLevelType w:val="multilevel"/>
    <w:tmpl w:val="BE9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327BC5"/>
    <w:multiLevelType w:val="hybridMultilevel"/>
    <w:tmpl w:val="CC6A9FDA"/>
    <w:lvl w:ilvl="0" w:tplc="3E0001BC">
      <w:start w:val="1"/>
      <w:numFmt w:val="bullet"/>
      <w:lvlText w:val=""/>
      <w:lvlJc w:val="left"/>
      <w:pPr>
        <w:tabs>
          <w:tab w:val="num" w:pos="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523460"/>
    <w:multiLevelType w:val="multilevel"/>
    <w:tmpl w:val="0BCC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1309EE"/>
    <w:multiLevelType w:val="multilevel"/>
    <w:tmpl w:val="5144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D61CE7"/>
    <w:multiLevelType w:val="multilevel"/>
    <w:tmpl w:val="E17E3E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D73031A"/>
    <w:multiLevelType w:val="multilevel"/>
    <w:tmpl w:val="3782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930D9B"/>
    <w:multiLevelType w:val="multilevel"/>
    <w:tmpl w:val="2A44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0D64F3"/>
    <w:multiLevelType w:val="multilevel"/>
    <w:tmpl w:val="22E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282AB2"/>
    <w:multiLevelType w:val="multilevel"/>
    <w:tmpl w:val="5826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7C399E"/>
    <w:multiLevelType w:val="multilevel"/>
    <w:tmpl w:val="5D8892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B380D8B"/>
    <w:multiLevelType w:val="multilevel"/>
    <w:tmpl w:val="7A546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AC700C"/>
    <w:multiLevelType w:val="multilevel"/>
    <w:tmpl w:val="8EE8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B9792F"/>
    <w:multiLevelType w:val="multilevel"/>
    <w:tmpl w:val="AB9605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779440B0"/>
    <w:multiLevelType w:val="hybridMultilevel"/>
    <w:tmpl w:val="DD14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14C37"/>
    <w:multiLevelType w:val="hybridMultilevel"/>
    <w:tmpl w:val="BE3A3332"/>
    <w:lvl w:ilvl="0" w:tplc="3E0001BC">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0"/>
  </w:num>
  <w:num w:numId="3">
    <w:abstractNumId w:val="15"/>
  </w:num>
  <w:num w:numId="4">
    <w:abstractNumId w:val="10"/>
  </w:num>
  <w:num w:numId="5">
    <w:abstractNumId w:val="12"/>
  </w:num>
  <w:num w:numId="6">
    <w:abstractNumId w:val="13"/>
  </w:num>
  <w:num w:numId="7">
    <w:abstractNumId w:val="17"/>
  </w:num>
  <w:num w:numId="8">
    <w:abstractNumId w:val="21"/>
  </w:num>
  <w:num w:numId="9">
    <w:abstractNumId w:val="16"/>
  </w:num>
  <w:num w:numId="10">
    <w:abstractNumId w:val="0"/>
  </w:num>
  <w:num w:numId="11">
    <w:abstractNumId w:val="4"/>
  </w:num>
  <w:num w:numId="12">
    <w:abstractNumId w:val="9"/>
  </w:num>
  <w:num w:numId="13">
    <w:abstractNumId w:val="6"/>
  </w:num>
  <w:num w:numId="14">
    <w:abstractNumId w:val="18"/>
  </w:num>
  <w:num w:numId="15">
    <w:abstractNumId w:val="14"/>
    <w:lvlOverride w:ilvl="0">
      <w:startOverride w:val="1"/>
    </w:lvlOverride>
  </w:num>
  <w:num w:numId="16">
    <w:abstractNumId w:val="19"/>
    <w:lvlOverride w:ilvl="0">
      <w:startOverride w:val="2"/>
    </w:lvlOverride>
  </w:num>
  <w:num w:numId="17">
    <w:abstractNumId w:val="22"/>
    <w:lvlOverride w:ilvl="0">
      <w:startOverride w:val="3"/>
    </w:lvlOverride>
  </w:num>
  <w:num w:numId="18">
    <w:abstractNumId w:val="11"/>
  </w:num>
  <w:num w:numId="19">
    <w:abstractNumId w:val="24"/>
  </w:num>
  <w:num w:numId="20">
    <w:abstractNumId w:val="1"/>
  </w:num>
  <w:num w:numId="21">
    <w:abstractNumId w:val="8"/>
  </w:num>
  <w:num w:numId="22">
    <w:abstractNumId w:val="7"/>
  </w:num>
  <w:num w:numId="23">
    <w:abstractNumId w:val="5"/>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75"/>
    <w:rsid w:val="000141EB"/>
    <w:rsid w:val="000833AD"/>
    <w:rsid w:val="000C309C"/>
    <w:rsid w:val="000D660E"/>
    <w:rsid w:val="00127488"/>
    <w:rsid w:val="001805A0"/>
    <w:rsid w:val="001B56F1"/>
    <w:rsid w:val="001D3319"/>
    <w:rsid w:val="00261B85"/>
    <w:rsid w:val="00264206"/>
    <w:rsid w:val="00266327"/>
    <w:rsid w:val="0026689D"/>
    <w:rsid w:val="00293C5D"/>
    <w:rsid w:val="002F02E7"/>
    <w:rsid w:val="00350488"/>
    <w:rsid w:val="003974A2"/>
    <w:rsid w:val="003B4692"/>
    <w:rsid w:val="003F715B"/>
    <w:rsid w:val="004227C4"/>
    <w:rsid w:val="00424A1F"/>
    <w:rsid w:val="00450C35"/>
    <w:rsid w:val="00455695"/>
    <w:rsid w:val="0051286F"/>
    <w:rsid w:val="00513F5E"/>
    <w:rsid w:val="0051771A"/>
    <w:rsid w:val="0052663D"/>
    <w:rsid w:val="00546F75"/>
    <w:rsid w:val="005B4857"/>
    <w:rsid w:val="005E0F85"/>
    <w:rsid w:val="00603877"/>
    <w:rsid w:val="006C3E85"/>
    <w:rsid w:val="00733AB0"/>
    <w:rsid w:val="00743810"/>
    <w:rsid w:val="007548C7"/>
    <w:rsid w:val="00772E0C"/>
    <w:rsid w:val="0083262F"/>
    <w:rsid w:val="0084738D"/>
    <w:rsid w:val="008E4FB2"/>
    <w:rsid w:val="008F038D"/>
    <w:rsid w:val="00922E31"/>
    <w:rsid w:val="00984CA6"/>
    <w:rsid w:val="009C08EB"/>
    <w:rsid w:val="00A4129D"/>
    <w:rsid w:val="00AA0304"/>
    <w:rsid w:val="00AA4D42"/>
    <w:rsid w:val="00BB7BEB"/>
    <w:rsid w:val="00C1785A"/>
    <w:rsid w:val="00C25590"/>
    <w:rsid w:val="00DB6DA1"/>
    <w:rsid w:val="00E0207E"/>
    <w:rsid w:val="00E25130"/>
    <w:rsid w:val="00E37C3C"/>
    <w:rsid w:val="00E52715"/>
    <w:rsid w:val="00E70BE8"/>
    <w:rsid w:val="00E96658"/>
    <w:rsid w:val="00F8339F"/>
    <w:rsid w:val="00FD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C1D29AF"/>
  <w15:docId w15:val="{F69494F8-8C71-4799-B107-31DB43E3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B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6F7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8E4FB2"/>
    <w:rPr>
      <w:rFonts w:ascii="Times New Roman" w:hAnsi="Times New Roman"/>
      <w:sz w:val="2"/>
    </w:rPr>
  </w:style>
  <w:style w:type="character" w:customStyle="1" w:styleId="BalloonTextChar">
    <w:name w:val="Balloon Text Char"/>
    <w:basedOn w:val="DefaultParagraphFont"/>
    <w:link w:val="BalloonText"/>
    <w:uiPriority w:val="99"/>
    <w:semiHidden/>
    <w:locked/>
    <w:rsid w:val="000833AD"/>
    <w:rPr>
      <w:rFonts w:ascii="Times New Roman" w:hAnsi="Times New Roman" w:cs="Times New Roman"/>
      <w:sz w:val="2"/>
    </w:rPr>
  </w:style>
  <w:style w:type="paragraph" w:styleId="ListParagraph">
    <w:name w:val="List Paragraph"/>
    <w:basedOn w:val="Normal"/>
    <w:uiPriority w:val="99"/>
    <w:qFormat/>
    <w:rsid w:val="005E0F85"/>
    <w:pPr>
      <w:ind w:left="720"/>
      <w:contextualSpacing/>
    </w:pPr>
  </w:style>
  <w:style w:type="paragraph" w:styleId="Header">
    <w:name w:val="header"/>
    <w:basedOn w:val="Normal"/>
    <w:link w:val="HeaderChar"/>
    <w:uiPriority w:val="99"/>
    <w:rsid w:val="005B4857"/>
    <w:pPr>
      <w:tabs>
        <w:tab w:val="center" w:pos="4320"/>
        <w:tab w:val="right" w:pos="8640"/>
      </w:tabs>
    </w:pPr>
  </w:style>
  <w:style w:type="character" w:customStyle="1" w:styleId="HeaderChar">
    <w:name w:val="Header Char"/>
    <w:basedOn w:val="DefaultParagraphFont"/>
    <w:link w:val="Header"/>
    <w:uiPriority w:val="99"/>
    <w:semiHidden/>
    <w:locked/>
    <w:rsid w:val="00733AB0"/>
    <w:rPr>
      <w:rFonts w:cs="Times New Roman"/>
    </w:rPr>
  </w:style>
  <w:style w:type="paragraph" w:styleId="Footer">
    <w:name w:val="footer"/>
    <w:basedOn w:val="Normal"/>
    <w:link w:val="FooterChar"/>
    <w:uiPriority w:val="99"/>
    <w:rsid w:val="005B4857"/>
    <w:pPr>
      <w:tabs>
        <w:tab w:val="center" w:pos="4320"/>
        <w:tab w:val="right" w:pos="8640"/>
      </w:tabs>
    </w:pPr>
  </w:style>
  <w:style w:type="character" w:customStyle="1" w:styleId="FooterChar">
    <w:name w:val="Footer Char"/>
    <w:basedOn w:val="DefaultParagraphFont"/>
    <w:link w:val="Footer"/>
    <w:uiPriority w:val="99"/>
    <w:semiHidden/>
    <w:locked/>
    <w:rsid w:val="00733A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11139">
      <w:marLeft w:val="0"/>
      <w:marRight w:val="0"/>
      <w:marTop w:val="0"/>
      <w:marBottom w:val="0"/>
      <w:divBdr>
        <w:top w:val="none" w:sz="0" w:space="0" w:color="auto"/>
        <w:left w:val="none" w:sz="0" w:space="0" w:color="auto"/>
        <w:bottom w:val="none" w:sz="0" w:space="0" w:color="auto"/>
        <w:right w:val="none" w:sz="0" w:space="0" w:color="auto"/>
      </w:divBdr>
      <w:divsChild>
        <w:div w:id="112331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76476-9869-44E4-8023-98A8E770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MID-AMERICA COUNCIL    </vt:lpstr>
    </vt:vector>
  </TitlesOfParts>
  <Company>Hewlett-Packard</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MID-AMERICA COUNCIL</dc:title>
  <dc:subject/>
  <dc:creator>Steve</dc:creator>
  <cp:keywords/>
  <dc:description/>
  <cp:lastModifiedBy>Steve Lanni</cp:lastModifiedBy>
  <cp:revision>4</cp:revision>
  <cp:lastPrinted>2019-02-20T20:48:00Z</cp:lastPrinted>
  <dcterms:created xsi:type="dcterms:W3CDTF">2019-02-20T20:48:00Z</dcterms:created>
  <dcterms:modified xsi:type="dcterms:W3CDTF">2019-02-20T21:01:00Z</dcterms:modified>
</cp:coreProperties>
</file>